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947F9" w14:textId="77777777" w:rsidR="001F0828" w:rsidRDefault="001F0828" w:rsidP="003242B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3"/>
        <w:gridCol w:w="2977"/>
        <w:gridCol w:w="2604"/>
        <w:gridCol w:w="2251"/>
        <w:gridCol w:w="2233"/>
        <w:gridCol w:w="2196"/>
      </w:tblGrid>
      <w:tr w:rsidR="00401AF1" w:rsidRPr="00401AF1" w14:paraId="258E2C99" w14:textId="77777777" w:rsidTr="00D51B81">
        <w:trPr>
          <w:trHeight w:val="20"/>
        </w:trPr>
        <w:tc>
          <w:tcPr>
            <w:tcW w:w="729" w:type="pct"/>
            <w:shd w:val="clear" w:color="auto" w:fill="632423"/>
            <w:vAlign w:val="center"/>
            <w:hideMark/>
          </w:tcPr>
          <w:p w14:paraId="54F650EB" w14:textId="325EC5D8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sz w:val="20"/>
                <w:szCs w:val="20"/>
                <w:lang w:eastAsia="es-MX"/>
              </w:rPr>
            </w:pPr>
            <w:r w:rsidRPr="00401AF1">
              <w:rPr>
                <w:rFonts w:ascii="Gotham ExtraLight" w:eastAsia="Times New Roman" w:hAnsi="Gotham ExtraLight" w:cs="Tahoma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037" w:type="pct"/>
            <w:shd w:val="clear" w:color="auto" w:fill="632423"/>
            <w:vAlign w:val="center"/>
            <w:hideMark/>
          </w:tcPr>
          <w:p w14:paraId="088B3226" w14:textId="0993023D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01AF1">
              <w:rPr>
                <w:rFonts w:ascii="Gotham ExtraLight" w:eastAsia="Times New Roman" w:hAnsi="Gotham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Requerimiento/tramite</w:t>
            </w:r>
          </w:p>
        </w:tc>
        <w:tc>
          <w:tcPr>
            <w:tcW w:w="907" w:type="pct"/>
            <w:shd w:val="clear" w:color="auto" w:fill="632423"/>
            <w:vAlign w:val="center"/>
            <w:hideMark/>
          </w:tcPr>
          <w:p w14:paraId="5F0F890F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01AF1">
              <w:rPr>
                <w:rFonts w:ascii="Gotham ExtraLight" w:eastAsia="Times New Roman" w:hAnsi="Gotham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Referencia legal</w:t>
            </w:r>
          </w:p>
        </w:tc>
        <w:tc>
          <w:tcPr>
            <w:tcW w:w="784" w:type="pct"/>
            <w:shd w:val="clear" w:color="auto" w:fill="632423"/>
            <w:vAlign w:val="center"/>
            <w:hideMark/>
          </w:tcPr>
          <w:p w14:paraId="7209F98F" w14:textId="26BCD78B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01AF1">
              <w:rPr>
                <w:rFonts w:ascii="Gotham ExtraLight" w:eastAsia="Times New Roman" w:hAnsi="Gotham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tramitación</w:t>
            </w:r>
          </w:p>
        </w:tc>
        <w:tc>
          <w:tcPr>
            <w:tcW w:w="778" w:type="pct"/>
            <w:shd w:val="clear" w:color="auto" w:fill="632423"/>
            <w:noWrap/>
            <w:vAlign w:val="center"/>
            <w:hideMark/>
          </w:tcPr>
          <w:p w14:paraId="03B7DF7C" w14:textId="66D58606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01AF1">
              <w:rPr>
                <w:rFonts w:ascii="Gotham ExtraLight" w:eastAsia="Times New Roman" w:hAnsi="Gotham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765" w:type="pct"/>
            <w:shd w:val="clear" w:color="auto" w:fill="632423"/>
            <w:noWrap/>
            <w:vAlign w:val="center"/>
            <w:hideMark/>
          </w:tcPr>
          <w:p w14:paraId="40054754" w14:textId="588D400B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01AF1">
              <w:rPr>
                <w:rFonts w:ascii="Gotham ExtraLight" w:eastAsia="Times New Roman" w:hAnsi="Gotham ExtraLight" w:cs="Tahoma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Comentarios</w:t>
            </w:r>
          </w:p>
        </w:tc>
      </w:tr>
      <w:tr w:rsidR="00401AF1" w:rsidRPr="00401AF1" w14:paraId="17CA50C3" w14:textId="77777777" w:rsidTr="00401AF1">
        <w:trPr>
          <w:trHeight w:val="20"/>
        </w:trPr>
        <w:tc>
          <w:tcPr>
            <w:tcW w:w="5000" w:type="pct"/>
            <w:gridSpan w:val="6"/>
            <w:shd w:val="clear" w:color="auto" w:fill="E5B8B7" w:themeFill="accent2" w:themeFillTint="66"/>
            <w:vAlign w:val="center"/>
          </w:tcPr>
          <w:p w14:paraId="61190464" w14:textId="28D3F109" w:rsidR="00401AF1" w:rsidRPr="00401AF1" w:rsidRDefault="00401AF1" w:rsidP="00401AF1">
            <w:pPr>
              <w:jc w:val="both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Tahoma"/>
                <w:b/>
                <w:sz w:val="20"/>
                <w:szCs w:val="20"/>
                <w:lang w:eastAsia="es-MX"/>
              </w:rPr>
              <w:t xml:space="preserve">Aspecto Ambiental: </w:t>
            </w:r>
          </w:p>
        </w:tc>
      </w:tr>
      <w:tr w:rsidR="00401AF1" w:rsidRPr="00401AF1" w14:paraId="6BAFFAC5" w14:textId="77777777" w:rsidTr="00D51B81">
        <w:trPr>
          <w:trHeight w:val="20"/>
        </w:trPr>
        <w:tc>
          <w:tcPr>
            <w:tcW w:w="729" w:type="pct"/>
            <w:vAlign w:val="center"/>
          </w:tcPr>
          <w:p w14:paraId="089F6637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37" w:type="pct"/>
            <w:vAlign w:val="center"/>
          </w:tcPr>
          <w:p w14:paraId="6620F7E3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pct"/>
            <w:vAlign w:val="center"/>
          </w:tcPr>
          <w:p w14:paraId="19D2AA3E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4" w:type="pct"/>
            <w:vAlign w:val="center"/>
          </w:tcPr>
          <w:p w14:paraId="41D9B9C8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pct"/>
            <w:noWrap/>
            <w:vAlign w:val="center"/>
          </w:tcPr>
          <w:p w14:paraId="58B8FC68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65" w:type="pct"/>
            <w:noWrap/>
            <w:vAlign w:val="center"/>
          </w:tcPr>
          <w:p w14:paraId="4BB7F7F3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1AF1" w:rsidRPr="00401AF1" w14:paraId="3B85EF56" w14:textId="77777777" w:rsidTr="00D51B81">
        <w:trPr>
          <w:trHeight w:val="20"/>
        </w:trPr>
        <w:tc>
          <w:tcPr>
            <w:tcW w:w="729" w:type="pct"/>
            <w:vAlign w:val="center"/>
          </w:tcPr>
          <w:p w14:paraId="5A8D2F67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37" w:type="pct"/>
            <w:vAlign w:val="center"/>
          </w:tcPr>
          <w:p w14:paraId="756055E3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pct"/>
            <w:vAlign w:val="center"/>
          </w:tcPr>
          <w:p w14:paraId="0BCBCCA5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4" w:type="pct"/>
            <w:vAlign w:val="center"/>
          </w:tcPr>
          <w:p w14:paraId="24768E11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pct"/>
            <w:noWrap/>
            <w:vAlign w:val="center"/>
          </w:tcPr>
          <w:p w14:paraId="7334D786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65" w:type="pct"/>
            <w:noWrap/>
            <w:vAlign w:val="center"/>
          </w:tcPr>
          <w:p w14:paraId="4D3D161B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1AF1" w:rsidRPr="00401AF1" w14:paraId="41529233" w14:textId="77777777" w:rsidTr="00D51B81">
        <w:trPr>
          <w:trHeight w:val="20"/>
        </w:trPr>
        <w:tc>
          <w:tcPr>
            <w:tcW w:w="729" w:type="pct"/>
            <w:vAlign w:val="center"/>
          </w:tcPr>
          <w:p w14:paraId="33BF33C5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37" w:type="pct"/>
            <w:vAlign w:val="center"/>
          </w:tcPr>
          <w:p w14:paraId="4931DC11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pct"/>
            <w:vAlign w:val="center"/>
          </w:tcPr>
          <w:p w14:paraId="18D4474E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4" w:type="pct"/>
            <w:vAlign w:val="center"/>
          </w:tcPr>
          <w:p w14:paraId="22C0279F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pct"/>
            <w:noWrap/>
            <w:vAlign w:val="center"/>
          </w:tcPr>
          <w:p w14:paraId="40BCBFA6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65" w:type="pct"/>
            <w:noWrap/>
            <w:vAlign w:val="center"/>
          </w:tcPr>
          <w:p w14:paraId="241128AF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1AF1" w:rsidRPr="00401AF1" w14:paraId="0AC904D1" w14:textId="77777777" w:rsidTr="00401AF1">
        <w:trPr>
          <w:trHeight w:val="20"/>
        </w:trPr>
        <w:tc>
          <w:tcPr>
            <w:tcW w:w="5000" w:type="pct"/>
            <w:gridSpan w:val="6"/>
            <w:shd w:val="clear" w:color="auto" w:fill="E5B8B7" w:themeFill="accent2" w:themeFillTint="66"/>
            <w:vAlign w:val="center"/>
          </w:tcPr>
          <w:p w14:paraId="6C516CD4" w14:textId="58A5B703" w:rsidR="00401AF1" w:rsidRPr="00401AF1" w:rsidRDefault="00401AF1" w:rsidP="00401AF1">
            <w:pPr>
              <w:jc w:val="both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Tahoma"/>
                <w:b/>
                <w:sz w:val="20"/>
                <w:szCs w:val="20"/>
                <w:lang w:eastAsia="es-MX"/>
              </w:rPr>
              <w:t>Aspecto Ambiental:</w:t>
            </w:r>
          </w:p>
        </w:tc>
      </w:tr>
      <w:tr w:rsidR="00401AF1" w:rsidRPr="00401AF1" w14:paraId="5B4CC7B4" w14:textId="77777777" w:rsidTr="00D51B81">
        <w:trPr>
          <w:trHeight w:val="20"/>
        </w:trPr>
        <w:tc>
          <w:tcPr>
            <w:tcW w:w="729" w:type="pct"/>
            <w:vAlign w:val="center"/>
          </w:tcPr>
          <w:p w14:paraId="429F1BF1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37" w:type="pct"/>
            <w:vAlign w:val="center"/>
          </w:tcPr>
          <w:p w14:paraId="6CFFB9CD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pct"/>
            <w:vAlign w:val="center"/>
          </w:tcPr>
          <w:p w14:paraId="2987D1BA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4" w:type="pct"/>
            <w:vAlign w:val="center"/>
          </w:tcPr>
          <w:p w14:paraId="5A85A7E8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pct"/>
            <w:noWrap/>
            <w:vAlign w:val="center"/>
          </w:tcPr>
          <w:p w14:paraId="5487593B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65" w:type="pct"/>
            <w:noWrap/>
            <w:vAlign w:val="center"/>
          </w:tcPr>
          <w:p w14:paraId="67770020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1AF1" w:rsidRPr="00401AF1" w14:paraId="0A1A0932" w14:textId="77777777" w:rsidTr="00D51B81">
        <w:trPr>
          <w:trHeight w:val="20"/>
        </w:trPr>
        <w:tc>
          <w:tcPr>
            <w:tcW w:w="729" w:type="pct"/>
            <w:vAlign w:val="center"/>
          </w:tcPr>
          <w:p w14:paraId="47C52B07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37" w:type="pct"/>
            <w:vAlign w:val="center"/>
          </w:tcPr>
          <w:p w14:paraId="721075DE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pct"/>
            <w:vAlign w:val="center"/>
          </w:tcPr>
          <w:p w14:paraId="7C86CD0A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4" w:type="pct"/>
            <w:vAlign w:val="center"/>
          </w:tcPr>
          <w:p w14:paraId="5A750187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pct"/>
            <w:noWrap/>
            <w:vAlign w:val="center"/>
          </w:tcPr>
          <w:p w14:paraId="55C86C7C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65" w:type="pct"/>
            <w:noWrap/>
            <w:vAlign w:val="center"/>
          </w:tcPr>
          <w:p w14:paraId="04F6C617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1AF1" w:rsidRPr="00401AF1" w14:paraId="125A908F" w14:textId="77777777" w:rsidTr="00D51B81">
        <w:trPr>
          <w:trHeight w:val="20"/>
        </w:trPr>
        <w:tc>
          <w:tcPr>
            <w:tcW w:w="729" w:type="pct"/>
            <w:vAlign w:val="center"/>
          </w:tcPr>
          <w:p w14:paraId="1F009DCD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37" w:type="pct"/>
            <w:vAlign w:val="center"/>
          </w:tcPr>
          <w:p w14:paraId="75B27E16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pct"/>
            <w:vAlign w:val="center"/>
          </w:tcPr>
          <w:p w14:paraId="5B9C102C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4" w:type="pct"/>
            <w:vAlign w:val="center"/>
          </w:tcPr>
          <w:p w14:paraId="0D253D55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pct"/>
            <w:noWrap/>
            <w:vAlign w:val="center"/>
          </w:tcPr>
          <w:p w14:paraId="68AE9515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65" w:type="pct"/>
            <w:noWrap/>
            <w:vAlign w:val="center"/>
          </w:tcPr>
          <w:p w14:paraId="0C9A311B" w14:textId="77777777" w:rsidR="00401AF1" w:rsidRPr="00401AF1" w:rsidRDefault="00401AF1" w:rsidP="00401AF1">
            <w:pPr>
              <w:jc w:val="center"/>
              <w:rPr>
                <w:rFonts w:ascii="Gotham ExtraLight" w:eastAsia="Times New Roman" w:hAnsi="Gotham ExtraLight" w:cs="Tahoma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34AC3A38" w14:textId="77777777" w:rsidR="0097641B" w:rsidRDefault="0097641B" w:rsidP="003242B5"/>
    <w:p w14:paraId="199E36A9" w14:textId="211A53AC" w:rsidR="00E4325D" w:rsidRPr="00E4325D" w:rsidRDefault="00E4325D" w:rsidP="003242B5">
      <w:pPr>
        <w:rPr>
          <w:rFonts w:ascii="Gotham ExtraLight" w:hAnsi="Gotham ExtraLight"/>
          <w:sz w:val="20"/>
          <w:szCs w:val="20"/>
        </w:rPr>
      </w:pPr>
      <w:r w:rsidRPr="00E4325D">
        <w:rPr>
          <w:rFonts w:ascii="Gotham ExtraLight" w:hAnsi="Gotham ExtraLight"/>
          <w:sz w:val="20"/>
          <w:szCs w:val="20"/>
        </w:rPr>
        <w:t>Fecha de llenado de formato:</w:t>
      </w:r>
      <w:r w:rsidR="003D0F1B">
        <w:rPr>
          <w:rFonts w:ascii="Gotham ExtraLight" w:hAnsi="Gotham ExtraLight"/>
          <w:sz w:val="20"/>
          <w:szCs w:val="20"/>
        </w:rPr>
        <w:t xml:space="preserve"> </w:t>
      </w:r>
    </w:p>
    <w:p w14:paraId="4F754488" w14:textId="77777777" w:rsidR="000861EB" w:rsidRDefault="000861EB" w:rsidP="00E4325D">
      <w:pPr>
        <w:rPr>
          <w:rFonts w:ascii="Gotham ExtraLight" w:hAnsi="Gotham ExtraLight"/>
          <w:sz w:val="16"/>
          <w:szCs w:val="16"/>
        </w:rPr>
      </w:pPr>
      <w:bookmarkStart w:id="0" w:name="_GoBack"/>
      <w:bookmarkEnd w:id="0"/>
    </w:p>
    <w:p w14:paraId="60D2F17E" w14:textId="77777777" w:rsidR="000861EB" w:rsidRDefault="000861EB" w:rsidP="00E4325D">
      <w:pPr>
        <w:rPr>
          <w:rFonts w:ascii="Gotham ExtraLight" w:hAnsi="Gotham ExtraLight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  <w:gridCol w:w="6657"/>
      </w:tblGrid>
      <w:tr w:rsidR="000861EB" w14:paraId="36418AC8" w14:textId="77777777" w:rsidTr="00AE1953">
        <w:tc>
          <w:tcPr>
            <w:tcW w:w="6204" w:type="dxa"/>
            <w:tcBorders>
              <w:top w:val="single" w:sz="4" w:space="0" w:color="auto"/>
            </w:tcBorders>
          </w:tcPr>
          <w:p w14:paraId="0A5DD391" w14:textId="66C7DCF2" w:rsidR="000861EB" w:rsidRPr="00401AF1" w:rsidRDefault="000861EB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4C8A0AA9" w14:textId="4D1B1F86" w:rsidR="000861EB" w:rsidRPr="00401AF1" w:rsidRDefault="000861EB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401AF1">
              <w:rPr>
                <w:rFonts w:ascii="Gotham ExtraLight" w:hAnsi="Gotham ExtraLight"/>
                <w:sz w:val="20"/>
                <w:szCs w:val="20"/>
              </w:rPr>
              <w:t>Nombre</w:t>
            </w:r>
            <w:r w:rsidR="00AE1953" w:rsidRPr="00401AF1">
              <w:rPr>
                <w:rFonts w:ascii="Gotham ExtraLight" w:hAnsi="Gotham ExtraLight"/>
                <w:sz w:val="20"/>
                <w:szCs w:val="20"/>
              </w:rPr>
              <w:t xml:space="preserve"> y Firma</w:t>
            </w:r>
          </w:p>
          <w:p w14:paraId="1A571DFF" w14:textId="1C740ACE" w:rsidR="000861EB" w:rsidRPr="00401AF1" w:rsidRDefault="000861EB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401AF1">
              <w:rPr>
                <w:rFonts w:ascii="Gotham ExtraLight" w:hAnsi="Gotham ExtraLight"/>
                <w:sz w:val="20"/>
                <w:szCs w:val="20"/>
              </w:rPr>
              <w:t>Cargo</w:t>
            </w:r>
          </w:p>
        </w:tc>
        <w:tc>
          <w:tcPr>
            <w:tcW w:w="1417" w:type="dxa"/>
          </w:tcPr>
          <w:p w14:paraId="1B2686E5" w14:textId="77777777" w:rsidR="000861EB" w:rsidRPr="00401AF1" w:rsidRDefault="000861EB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5A7F0625" w14:textId="77777777" w:rsidR="00AE1953" w:rsidRPr="00401AF1" w:rsidRDefault="00AE1953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401AF1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  <w:p w14:paraId="3011CF11" w14:textId="561BAD35" w:rsidR="000861EB" w:rsidRPr="00401AF1" w:rsidRDefault="00AE1953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401AF1">
              <w:rPr>
                <w:rFonts w:ascii="Gotham ExtraLight" w:hAnsi="Gotham ExtraLight"/>
                <w:sz w:val="20"/>
                <w:szCs w:val="20"/>
              </w:rPr>
              <w:t>Cargo</w:t>
            </w:r>
          </w:p>
        </w:tc>
      </w:tr>
      <w:tr w:rsidR="000861EB" w14:paraId="6792FEDA" w14:textId="77777777" w:rsidTr="00AE1953">
        <w:tc>
          <w:tcPr>
            <w:tcW w:w="6204" w:type="dxa"/>
            <w:tcBorders>
              <w:bottom w:val="single" w:sz="4" w:space="0" w:color="auto"/>
            </w:tcBorders>
          </w:tcPr>
          <w:p w14:paraId="0B75D8B3" w14:textId="77777777" w:rsidR="000861EB" w:rsidRPr="00401AF1" w:rsidRDefault="000861EB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070DCA" w14:textId="77777777" w:rsidR="000861EB" w:rsidRPr="00401AF1" w:rsidRDefault="000861EB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00A8D228" w14:textId="77777777" w:rsidR="000861EB" w:rsidRPr="00401AF1" w:rsidRDefault="000861EB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0861EB" w14:paraId="67EE1B9F" w14:textId="77777777" w:rsidTr="00AE1953">
        <w:tc>
          <w:tcPr>
            <w:tcW w:w="6204" w:type="dxa"/>
            <w:tcBorders>
              <w:top w:val="single" w:sz="4" w:space="0" w:color="auto"/>
            </w:tcBorders>
          </w:tcPr>
          <w:p w14:paraId="7ED0AD15" w14:textId="77777777" w:rsidR="00AE1953" w:rsidRPr="00401AF1" w:rsidRDefault="00AE1953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401AF1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  <w:p w14:paraId="0D47E57D" w14:textId="268CEEE0" w:rsidR="000861EB" w:rsidRPr="00401AF1" w:rsidRDefault="00AE1953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401AF1">
              <w:rPr>
                <w:rFonts w:ascii="Gotham ExtraLight" w:hAnsi="Gotham ExtraLight"/>
                <w:sz w:val="20"/>
                <w:szCs w:val="20"/>
              </w:rPr>
              <w:t>Cargo</w:t>
            </w:r>
          </w:p>
        </w:tc>
        <w:tc>
          <w:tcPr>
            <w:tcW w:w="1417" w:type="dxa"/>
          </w:tcPr>
          <w:p w14:paraId="1A3BA7C2" w14:textId="77777777" w:rsidR="000861EB" w:rsidRPr="00401AF1" w:rsidRDefault="000861EB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07B4BEC0" w14:textId="77777777" w:rsidR="00AE1953" w:rsidRPr="00401AF1" w:rsidRDefault="00AE1953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401AF1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  <w:p w14:paraId="7D9F6B8E" w14:textId="3C068825" w:rsidR="000861EB" w:rsidRPr="00401AF1" w:rsidRDefault="00AE1953" w:rsidP="00AE195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401AF1">
              <w:rPr>
                <w:rFonts w:ascii="Gotham ExtraLight" w:hAnsi="Gotham ExtraLight"/>
                <w:sz w:val="20"/>
                <w:szCs w:val="20"/>
              </w:rPr>
              <w:t>Cargo</w:t>
            </w:r>
          </w:p>
        </w:tc>
      </w:tr>
      <w:tr w:rsidR="000861EB" w14:paraId="2498861D" w14:textId="77777777" w:rsidTr="00AE1953">
        <w:tc>
          <w:tcPr>
            <w:tcW w:w="6204" w:type="dxa"/>
          </w:tcPr>
          <w:p w14:paraId="34A6987A" w14:textId="77777777" w:rsidR="000861EB" w:rsidRDefault="000861EB" w:rsidP="00AE1953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344181" w14:textId="77777777" w:rsidR="000861EB" w:rsidRDefault="000861EB" w:rsidP="00AE1953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6657" w:type="dxa"/>
          </w:tcPr>
          <w:p w14:paraId="4DC1F31D" w14:textId="77777777" w:rsidR="000861EB" w:rsidRDefault="000861EB" w:rsidP="00AE1953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</w:p>
        </w:tc>
      </w:tr>
    </w:tbl>
    <w:p w14:paraId="178751AE" w14:textId="77777777" w:rsidR="000861EB" w:rsidRDefault="000861EB" w:rsidP="00E4325D">
      <w:pPr>
        <w:rPr>
          <w:rFonts w:ascii="Gotham ExtraLight" w:hAnsi="Gotham ExtraLight"/>
          <w:sz w:val="16"/>
          <w:szCs w:val="16"/>
        </w:rPr>
      </w:pPr>
    </w:p>
    <w:p w14:paraId="0FB3DC94" w14:textId="7C668E47" w:rsidR="00CF1034" w:rsidRPr="003242B5" w:rsidRDefault="00CF1034" w:rsidP="003242B5">
      <w:r w:rsidRPr="00CF1034">
        <w:rPr>
          <w:rFonts w:ascii="Gotham ExtraLight" w:hAnsi="Gotham ExtraLight"/>
          <w:sz w:val="16"/>
          <w:szCs w:val="16"/>
        </w:rPr>
        <w:tab/>
      </w:r>
      <w:r w:rsidRPr="00CF1034">
        <w:rPr>
          <w:rFonts w:ascii="Gotham ExtraLight" w:hAnsi="Gotham ExtraLight"/>
          <w:sz w:val="16"/>
          <w:szCs w:val="16"/>
        </w:rPr>
        <w:tab/>
      </w:r>
    </w:p>
    <w:sectPr w:rsidR="00CF1034" w:rsidRPr="003242B5" w:rsidSect="003242B5">
      <w:headerReference w:type="default" r:id="rId8"/>
      <w:foot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BEE1F" w14:textId="77777777" w:rsidR="003F05C5" w:rsidRDefault="003F05C5" w:rsidP="00F548B4">
      <w:pPr>
        <w:spacing w:after="0" w:line="240" w:lineRule="auto"/>
      </w:pPr>
      <w:r>
        <w:separator/>
      </w:r>
    </w:p>
  </w:endnote>
  <w:endnote w:type="continuationSeparator" w:id="0">
    <w:p w14:paraId="23B53BDA" w14:textId="77777777" w:rsidR="003F05C5" w:rsidRDefault="003F05C5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8C06F" w14:textId="786A4672" w:rsidR="00E4325D" w:rsidRDefault="00E4325D" w:rsidP="00E4325D">
    <w:pPr>
      <w:pStyle w:val="Piedepgina"/>
    </w:pPr>
    <w:r w:rsidRPr="00CF1034">
      <w:rPr>
        <w:rFonts w:ascii="Gotham ExtraLight" w:hAnsi="Gotham ExtraLight"/>
        <w:sz w:val="16"/>
        <w:szCs w:val="16"/>
      </w:rPr>
      <w:tab/>
    </w:r>
    <w:r w:rsidRPr="00CF1034">
      <w:rPr>
        <w:rFonts w:ascii="Gotham ExtraLight" w:hAnsi="Gotham ExtraLight"/>
        <w:sz w:val="16"/>
        <w:szCs w:val="16"/>
      </w:rPr>
      <w:tab/>
    </w:r>
    <w:r w:rsidRPr="00CF1034">
      <w:rPr>
        <w:rFonts w:ascii="Gotham ExtraLight" w:hAnsi="Gotham Extra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6769" w14:textId="77777777" w:rsidR="003F05C5" w:rsidRDefault="003F05C5" w:rsidP="00F548B4">
      <w:pPr>
        <w:spacing w:after="0" w:line="240" w:lineRule="auto"/>
      </w:pPr>
      <w:r>
        <w:separator/>
      </w:r>
    </w:p>
  </w:footnote>
  <w:footnote w:type="continuationSeparator" w:id="0">
    <w:p w14:paraId="65D73297" w14:textId="77777777" w:rsidR="003F05C5" w:rsidRDefault="003F05C5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97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6"/>
      <w:gridCol w:w="1897"/>
      <w:gridCol w:w="2175"/>
      <w:gridCol w:w="514"/>
      <w:gridCol w:w="2165"/>
      <w:gridCol w:w="260"/>
      <w:gridCol w:w="904"/>
      <w:gridCol w:w="2086"/>
      <w:gridCol w:w="383"/>
      <w:gridCol w:w="1117"/>
      <w:gridCol w:w="9"/>
      <w:gridCol w:w="336"/>
      <w:gridCol w:w="268"/>
    </w:tblGrid>
    <w:tr w:rsidR="00DB4E0F" w:rsidRPr="00D00462" w14:paraId="2EB13589" w14:textId="77777777" w:rsidTr="003242B5">
      <w:trPr>
        <w:trHeight w:val="182"/>
        <w:jc w:val="center"/>
      </w:trPr>
      <w:tc>
        <w:tcPr>
          <w:tcW w:w="417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76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9776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97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17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514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16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01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595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604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3242B5">
      <w:trPr>
        <w:trHeight w:val="305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766" w:type="dxa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7DA8B9FC" w:rsidR="00DB4E0F" w:rsidRPr="00520DBA" w:rsidRDefault="00401AF1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FR-SGI-026</w:t>
          </w:r>
        </w:p>
      </w:tc>
      <w:tc>
        <w:tcPr>
          <w:tcW w:w="267" w:type="dxa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3242B5">
      <w:trPr>
        <w:trHeight w:val="6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2469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62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267" w:type="dxa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3242B5">
      <w:trPr>
        <w:trHeight w:val="324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766" w:type="dxa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6BAD52AA" w:rsidR="00DB4E0F" w:rsidRPr="00520DBA" w:rsidRDefault="001D5997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267" w:type="dxa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3242B5">
      <w:trPr>
        <w:trHeight w:val="101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267" w:type="dxa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3242B5">
      <w:trPr>
        <w:trHeight w:val="241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897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6FB7C40B" w:rsidR="00DB4E0F" w:rsidRPr="00520DBA" w:rsidRDefault="00A57409" w:rsidP="004F6F91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06/Nov/2015</w:t>
          </w:r>
        </w:p>
      </w:tc>
      <w:tc>
        <w:tcPr>
          <w:tcW w:w="267" w:type="dxa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3242B5">
      <w:trPr>
        <w:trHeight w:hRule="exact" w:val="30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766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7CFF564" w:rsidR="00DB4E0F" w:rsidRPr="00E54B1C" w:rsidRDefault="001D5997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6018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4D10C69" w14:textId="437CCB9F" w:rsidR="003242B5" w:rsidRDefault="00401AF1" w:rsidP="003242B5">
          <w:pPr>
            <w:pStyle w:val="Prrafodelista"/>
            <w:ind w:left="0"/>
            <w:jc w:val="center"/>
            <w:rPr>
              <w:rFonts w:ascii="Gotham ExtraLight" w:hAnsi="Gotham ExtraLight" w:cs="Arial"/>
              <w:sz w:val="18"/>
              <w:szCs w:val="18"/>
            </w:rPr>
          </w:pPr>
          <w:r>
            <w:rPr>
              <w:rFonts w:ascii="Gotham ExtraLight" w:hAnsi="Gotham ExtraLight" w:cs="Arial"/>
              <w:sz w:val="18"/>
              <w:szCs w:val="18"/>
            </w:rPr>
            <w:t>Programa de Cumplimiento Legal</w:t>
          </w:r>
        </w:p>
        <w:p w14:paraId="7F669C8F" w14:textId="5C4F99ED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8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509" w:type="dxa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04" w:type="dxa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3242B5">
      <w:trPr>
        <w:trHeight w:hRule="exact" w:val="307"/>
        <w:jc w:val="center"/>
      </w:trPr>
      <w:tc>
        <w:tcPr>
          <w:tcW w:w="417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5005B1ED" w:rsidR="00DB4E0F" w:rsidRPr="00E54B1C" w:rsidRDefault="001D5997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3586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0D15C2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0D15C2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612" w:type="dxa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3242B5">
      <w:trPr>
        <w:trHeight w:hRule="exact" w:val="30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0587BE92" w:rsidR="00DB4E0F" w:rsidRPr="00E54B1C" w:rsidRDefault="001D5997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3586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12" w:type="dxa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3242B5">
      <w:trPr>
        <w:trHeight w:hRule="exact" w:val="307"/>
        <w:jc w:val="center"/>
      </w:trPr>
      <w:tc>
        <w:tcPr>
          <w:tcW w:w="417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77777777" w:rsidR="00DB4E0F" w:rsidRPr="00E54B1C" w:rsidRDefault="00E54B1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3586" w:type="dxa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612" w:type="dxa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3242B5">
      <w:trPr>
        <w:trHeight w:val="182"/>
        <w:jc w:val="center"/>
      </w:trPr>
      <w:tc>
        <w:tcPr>
          <w:tcW w:w="417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897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3586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612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861EB"/>
    <w:rsid w:val="000924BC"/>
    <w:rsid w:val="000958B6"/>
    <w:rsid w:val="000A15C2"/>
    <w:rsid w:val="000A4AD0"/>
    <w:rsid w:val="000D15C2"/>
    <w:rsid w:val="000E3406"/>
    <w:rsid w:val="001133D4"/>
    <w:rsid w:val="001528FD"/>
    <w:rsid w:val="001615B9"/>
    <w:rsid w:val="001D5997"/>
    <w:rsid w:val="001F0828"/>
    <w:rsid w:val="001F7DAA"/>
    <w:rsid w:val="00202FCA"/>
    <w:rsid w:val="00206D64"/>
    <w:rsid w:val="00212C28"/>
    <w:rsid w:val="00221E18"/>
    <w:rsid w:val="00231E47"/>
    <w:rsid w:val="0025741C"/>
    <w:rsid w:val="00270DDB"/>
    <w:rsid w:val="00293638"/>
    <w:rsid w:val="002B185C"/>
    <w:rsid w:val="002B5191"/>
    <w:rsid w:val="002E08EE"/>
    <w:rsid w:val="002E0F6E"/>
    <w:rsid w:val="0030462F"/>
    <w:rsid w:val="00317777"/>
    <w:rsid w:val="003242B5"/>
    <w:rsid w:val="00352397"/>
    <w:rsid w:val="00361D48"/>
    <w:rsid w:val="00375795"/>
    <w:rsid w:val="003D0F1B"/>
    <w:rsid w:val="003E76B1"/>
    <w:rsid w:val="003E775C"/>
    <w:rsid w:val="003F05C5"/>
    <w:rsid w:val="003F7BA5"/>
    <w:rsid w:val="00401AF1"/>
    <w:rsid w:val="00421C52"/>
    <w:rsid w:val="004440B9"/>
    <w:rsid w:val="00475543"/>
    <w:rsid w:val="004C3070"/>
    <w:rsid w:val="004D1C73"/>
    <w:rsid w:val="004D574A"/>
    <w:rsid w:val="004F6F91"/>
    <w:rsid w:val="00520DBA"/>
    <w:rsid w:val="0052744C"/>
    <w:rsid w:val="005B0F77"/>
    <w:rsid w:val="005B25DA"/>
    <w:rsid w:val="005E0EF2"/>
    <w:rsid w:val="0061116D"/>
    <w:rsid w:val="00627E88"/>
    <w:rsid w:val="00631C53"/>
    <w:rsid w:val="00632AED"/>
    <w:rsid w:val="006627AF"/>
    <w:rsid w:val="00672229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947C9"/>
    <w:rsid w:val="007A7DDF"/>
    <w:rsid w:val="007B4484"/>
    <w:rsid w:val="007D5ADB"/>
    <w:rsid w:val="007E4020"/>
    <w:rsid w:val="007E5EA5"/>
    <w:rsid w:val="007F4517"/>
    <w:rsid w:val="00805B34"/>
    <w:rsid w:val="0082649E"/>
    <w:rsid w:val="0083097A"/>
    <w:rsid w:val="00876094"/>
    <w:rsid w:val="008A4836"/>
    <w:rsid w:val="008B4012"/>
    <w:rsid w:val="008B6914"/>
    <w:rsid w:val="008C493B"/>
    <w:rsid w:val="008E094C"/>
    <w:rsid w:val="008E468E"/>
    <w:rsid w:val="0097641B"/>
    <w:rsid w:val="00992856"/>
    <w:rsid w:val="00992BDD"/>
    <w:rsid w:val="009A3D80"/>
    <w:rsid w:val="009A6201"/>
    <w:rsid w:val="009D2202"/>
    <w:rsid w:val="009D43E8"/>
    <w:rsid w:val="00A15709"/>
    <w:rsid w:val="00A223D5"/>
    <w:rsid w:val="00A34B51"/>
    <w:rsid w:val="00A57409"/>
    <w:rsid w:val="00A57891"/>
    <w:rsid w:val="00A66943"/>
    <w:rsid w:val="00AB2B39"/>
    <w:rsid w:val="00AB4416"/>
    <w:rsid w:val="00AC6B28"/>
    <w:rsid w:val="00AE1953"/>
    <w:rsid w:val="00AE1AE1"/>
    <w:rsid w:val="00AF517C"/>
    <w:rsid w:val="00B07FB2"/>
    <w:rsid w:val="00B25984"/>
    <w:rsid w:val="00B533CD"/>
    <w:rsid w:val="00B54CB0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1034"/>
    <w:rsid w:val="00CF4718"/>
    <w:rsid w:val="00D24C77"/>
    <w:rsid w:val="00D25418"/>
    <w:rsid w:val="00D51B81"/>
    <w:rsid w:val="00D52A47"/>
    <w:rsid w:val="00D93FB5"/>
    <w:rsid w:val="00DA1FCD"/>
    <w:rsid w:val="00DA6BA4"/>
    <w:rsid w:val="00DB4E0F"/>
    <w:rsid w:val="00DB7510"/>
    <w:rsid w:val="00DE29FF"/>
    <w:rsid w:val="00DE6804"/>
    <w:rsid w:val="00E15461"/>
    <w:rsid w:val="00E20ADB"/>
    <w:rsid w:val="00E41B43"/>
    <w:rsid w:val="00E4263D"/>
    <w:rsid w:val="00E4325D"/>
    <w:rsid w:val="00E45BFA"/>
    <w:rsid w:val="00E506D6"/>
    <w:rsid w:val="00E54B1C"/>
    <w:rsid w:val="00E657E6"/>
    <w:rsid w:val="00E73F43"/>
    <w:rsid w:val="00E92D12"/>
    <w:rsid w:val="00E97556"/>
    <w:rsid w:val="00EA66C6"/>
    <w:rsid w:val="00EC362E"/>
    <w:rsid w:val="00EC79AE"/>
    <w:rsid w:val="00ED74E9"/>
    <w:rsid w:val="00EE2C52"/>
    <w:rsid w:val="00EF2680"/>
    <w:rsid w:val="00F3701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BB7084"/>
  <w15:docId w15:val="{3D869BA0-CB19-4A29-A30F-0E69588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C537-E2E8-42F9-828E-8DE6DF6A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31</cp:revision>
  <cp:lastPrinted>2013-10-21T19:12:00Z</cp:lastPrinted>
  <dcterms:created xsi:type="dcterms:W3CDTF">2013-08-12T15:08:00Z</dcterms:created>
  <dcterms:modified xsi:type="dcterms:W3CDTF">2015-12-08T22:31:00Z</dcterms:modified>
</cp:coreProperties>
</file>