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61" w:rsidRDefault="00DB22CA">
      <w:pPr>
        <w:spacing w:after="0"/>
        <w:ind w:left="878"/>
        <w:jc w:val="center"/>
      </w:pPr>
      <w:r>
        <w:rPr>
          <w:rFonts w:ascii="Candara" w:eastAsia="Candara" w:hAnsi="Candara" w:cs="Candara"/>
          <w:b/>
          <w:sz w:val="40"/>
        </w:rPr>
        <w:t xml:space="preserve"> </w:t>
      </w:r>
    </w:p>
    <w:p w:rsidR="000B1C61" w:rsidRDefault="00DB22CA">
      <w:pPr>
        <w:spacing w:after="20"/>
        <w:ind w:left="878"/>
        <w:jc w:val="center"/>
      </w:pPr>
      <w:r>
        <w:rPr>
          <w:rFonts w:ascii="Candara" w:eastAsia="Candara" w:hAnsi="Candara" w:cs="Candara"/>
          <w:b/>
          <w:sz w:val="40"/>
        </w:rPr>
        <w:t xml:space="preserve"> </w:t>
      </w:r>
    </w:p>
    <w:p w:rsidR="00DB22CA" w:rsidRDefault="00DB22CA">
      <w:pPr>
        <w:spacing w:after="0"/>
        <w:jc w:val="right"/>
        <w:rPr>
          <w:rFonts w:ascii="Century Gothic" w:eastAsia="Century Gothic" w:hAnsi="Century Gothic" w:cs="Century Gothic"/>
          <w:b/>
          <w:sz w:val="40"/>
        </w:rPr>
      </w:pPr>
    </w:p>
    <w:p w:rsidR="000B1C61" w:rsidRPr="00DB22CA" w:rsidRDefault="00DB22CA">
      <w:pPr>
        <w:spacing w:after="0"/>
        <w:jc w:val="right"/>
        <w:rPr>
          <w:sz w:val="40"/>
          <w:szCs w:val="30"/>
        </w:rPr>
      </w:pPr>
      <w:r w:rsidRPr="00DB22CA">
        <w:rPr>
          <w:rFonts w:ascii="Century Gothic" w:eastAsia="Century Gothic" w:hAnsi="Century Gothic" w:cs="Century Gothic"/>
          <w:b/>
          <w:sz w:val="40"/>
          <w:szCs w:val="30"/>
        </w:rPr>
        <w:t xml:space="preserve">CALENDARIO DE ACTOS LICITATORIOS </w:t>
      </w:r>
    </w:p>
    <w:p w:rsidR="000B1C61" w:rsidRPr="00DB22CA" w:rsidRDefault="00DB22CA">
      <w:pPr>
        <w:spacing w:after="62"/>
        <w:ind w:left="903"/>
        <w:jc w:val="center"/>
        <w:rPr>
          <w:sz w:val="40"/>
          <w:szCs w:val="30"/>
        </w:rPr>
      </w:pPr>
      <w:r w:rsidRPr="00DB22CA">
        <w:rPr>
          <w:rFonts w:ascii="Century Gothic" w:eastAsia="Century Gothic" w:hAnsi="Century Gothic" w:cs="Century Gothic"/>
          <w:b/>
          <w:sz w:val="40"/>
          <w:szCs w:val="30"/>
        </w:rPr>
        <w:t xml:space="preserve"> </w:t>
      </w:r>
    </w:p>
    <w:p w:rsidR="000B1C61" w:rsidRPr="00DB22CA" w:rsidRDefault="008E5AF7">
      <w:pPr>
        <w:spacing w:after="0"/>
        <w:ind w:left="793"/>
        <w:jc w:val="center"/>
        <w:rPr>
          <w:rFonts w:ascii="Century Gothic" w:eastAsia="Century Gothic" w:hAnsi="Century Gothic" w:cs="Century Gothic"/>
          <w:b/>
          <w:sz w:val="40"/>
          <w:szCs w:val="30"/>
        </w:rPr>
      </w:pPr>
      <w:r>
        <w:rPr>
          <w:rFonts w:ascii="Century Gothic" w:eastAsia="Century Gothic" w:hAnsi="Century Gothic" w:cs="Century Gothic"/>
          <w:b/>
          <w:sz w:val="40"/>
          <w:szCs w:val="30"/>
        </w:rPr>
        <w:t>JUNIO</w:t>
      </w:r>
      <w:r w:rsidR="00DB22CA" w:rsidRPr="00DB22CA">
        <w:rPr>
          <w:rFonts w:ascii="Century Gothic" w:eastAsia="Century Gothic" w:hAnsi="Century Gothic" w:cs="Century Gothic"/>
          <w:b/>
          <w:sz w:val="40"/>
          <w:szCs w:val="30"/>
        </w:rPr>
        <w:t xml:space="preserve">  2023 </w:t>
      </w:r>
    </w:p>
    <w:p w:rsidR="00DB22CA" w:rsidRDefault="00DB22CA">
      <w:pPr>
        <w:spacing w:after="0"/>
        <w:ind w:left="793"/>
        <w:jc w:val="center"/>
      </w:pPr>
    </w:p>
    <w:p w:rsidR="000B1C61" w:rsidRDefault="00DB22CA">
      <w:pPr>
        <w:spacing w:after="0"/>
        <w:ind w:left="887"/>
        <w:jc w:val="center"/>
      </w:pPr>
      <w:r>
        <w:rPr>
          <w:rFonts w:ascii="Candara" w:eastAsia="Candara" w:hAnsi="Candara" w:cs="Candara"/>
          <w:b/>
          <w:sz w:val="44"/>
        </w:rPr>
        <w:t xml:space="preserve"> </w:t>
      </w:r>
    </w:p>
    <w:tbl>
      <w:tblPr>
        <w:tblStyle w:val="TableGrid"/>
        <w:tblW w:w="912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138"/>
        <w:gridCol w:w="1984"/>
        <w:gridCol w:w="1701"/>
        <w:gridCol w:w="1985"/>
        <w:gridCol w:w="1131"/>
        <w:gridCol w:w="1186"/>
      </w:tblGrid>
      <w:tr w:rsidR="000B1C61" w:rsidTr="008E5AF7">
        <w:trPr>
          <w:trHeight w:val="333"/>
        </w:trPr>
        <w:tc>
          <w:tcPr>
            <w:tcW w:w="1138" w:type="dxa"/>
            <w:shd w:val="clear" w:color="auto" w:fill="D9D9D9"/>
          </w:tcPr>
          <w:p w:rsidR="000B1C61" w:rsidRDefault="00DB22CA">
            <w:pPr>
              <w:ind w:right="44"/>
              <w:jc w:val="center"/>
            </w:pPr>
            <w:r>
              <w:rPr>
                <w:color w:val="595959"/>
                <w:sz w:val="18"/>
              </w:rPr>
              <w:t xml:space="preserve">Lunes </w:t>
            </w:r>
          </w:p>
        </w:tc>
        <w:tc>
          <w:tcPr>
            <w:tcW w:w="1984" w:type="dxa"/>
            <w:shd w:val="clear" w:color="auto" w:fill="D9D9D9"/>
          </w:tcPr>
          <w:p w:rsidR="000B1C61" w:rsidRDefault="00DB22CA">
            <w:pPr>
              <w:ind w:right="41"/>
              <w:jc w:val="center"/>
            </w:pPr>
            <w:r>
              <w:rPr>
                <w:color w:val="595959"/>
                <w:sz w:val="18"/>
              </w:rPr>
              <w:t xml:space="preserve">Martes </w:t>
            </w:r>
          </w:p>
        </w:tc>
        <w:tc>
          <w:tcPr>
            <w:tcW w:w="1701" w:type="dxa"/>
            <w:shd w:val="clear" w:color="auto" w:fill="D9D9D9"/>
          </w:tcPr>
          <w:p w:rsidR="000B1C61" w:rsidRDefault="00DB22CA">
            <w:pPr>
              <w:ind w:right="42"/>
              <w:jc w:val="center"/>
            </w:pPr>
            <w:r>
              <w:rPr>
                <w:color w:val="595959"/>
                <w:sz w:val="18"/>
              </w:rPr>
              <w:t xml:space="preserve">Miércoles </w:t>
            </w:r>
          </w:p>
        </w:tc>
        <w:tc>
          <w:tcPr>
            <w:tcW w:w="1985" w:type="dxa"/>
            <w:shd w:val="clear" w:color="auto" w:fill="D9D9D9"/>
          </w:tcPr>
          <w:p w:rsidR="000B1C61" w:rsidRDefault="00DB22CA">
            <w:pPr>
              <w:ind w:right="40"/>
              <w:jc w:val="center"/>
            </w:pPr>
            <w:r>
              <w:rPr>
                <w:color w:val="595959"/>
                <w:sz w:val="18"/>
              </w:rPr>
              <w:t xml:space="preserve">Jueves </w:t>
            </w:r>
          </w:p>
        </w:tc>
        <w:tc>
          <w:tcPr>
            <w:tcW w:w="1131" w:type="dxa"/>
            <w:shd w:val="clear" w:color="auto" w:fill="D9D9D9"/>
          </w:tcPr>
          <w:p w:rsidR="000B1C61" w:rsidRDefault="00DB22CA">
            <w:pPr>
              <w:ind w:right="41"/>
              <w:jc w:val="center"/>
            </w:pPr>
            <w:r>
              <w:rPr>
                <w:color w:val="595959"/>
                <w:sz w:val="18"/>
              </w:rPr>
              <w:t xml:space="preserve">Viernes </w:t>
            </w:r>
          </w:p>
        </w:tc>
        <w:tc>
          <w:tcPr>
            <w:tcW w:w="1186" w:type="dxa"/>
            <w:shd w:val="clear" w:color="auto" w:fill="D9D9D9"/>
          </w:tcPr>
          <w:p w:rsidR="000B1C61" w:rsidRDefault="00DB22CA">
            <w:pPr>
              <w:ind w:right="41"/>
              <w:jc w:val="center"/>
            </w:pPr>
            <w:r>
              <w:rPr>
                <w:color w:val="595959"/>
                <w:sz w:val="18"/>
              </w:rPr>
              <w:t xml:space="preserve">HORA </w:t>
            </w:r>
          </w:p>
        </w:tc>
      </w:tr>
      <w:tr w:rsidR="000B1C61" w:rsidTr="0033104D">
        <w:trPr>
          <w:trHeight w:val="2475"/>
        </w:trPr>
        <w:tc>
          <w:tcPr>
            <w:tcW w:w="1138" w:type="dxa"/>
          </w:tcPr>
          <w:p w:rsidR="000B1C61" w:rsidRDefault="008E5AF7">
            <w:pPr>
              <w:ind w:right="43"/>
              <w:jc w:val="right"/>
            </w:pPr>
            <w:r>
              <w:rPr>
                <w:color w:val="7E7E7E"/>
                <w:sz w:val="18"/>
              </w:rPr>
              <w:t>12</w:t>
            </w:r>
          </w:p>
        </w:tc>
        <w:tc>
          <w:tcPr>
            <w:tcW w:w="1984" w:type="dxa"/>
          </w:tcPr>
          <w:p w:rsidR="000B1C61" w:rsidRDefault="008E5AF7">
            <w:pPr>
              <w:ind w:right="43"/>
              <w:jc w:val="right"/>
            </w:pPr>
            <w:r>
              <w:rPr>
                <w:color w:val="7E7E7E"/>
                <w:sz w:val="18"/>
              </w:rPr>
              <w:t>13</w:t>
            </w:r>
            <w:r w:rsidR="00DB22CA">
              <w:rPr>
                <w:color w:val="7E7E7E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0B1C61" w:rsidRDefault="008E5AF7">
            <w:pPr>
              <w:ind w:right="43"/>
              <w:jc w:val="right"/>
            </w:pPr>
            <w:r>
              <w:rPr>
                <w:color w:val="7E7E7E"/>
                <w:sz w:val="18"/>
              </w:rPr>
              <w:t>14</w:t>
            </w:r>
          </w:p>
        </w:tc>
        <w:tc>
          <w:tcPr>
            <w:tcW w:w="1985" w:type="dxa"/>
          </w:tcPr>
          <w:p w:rsidR="000B1C61" w:rsidRDefault="008E5AF7">
            <w:pPr>
              <w:ind w:right="43"/>
              <w:jc w:val="right"/>
              <w:rPr>
                <w:color w:val="7E7E7E"/>
                <w:sz w:val="18"/>
              </w:rPr>
            </w:pPr>
            <w:r>
              <w:rPr>
                <w:color w:val="7E7E7E"/>
                <w:sz w:val="18"/>
              </w:rPr>
              <w:t>15</w:t>
            </w:r>
          </w:p>
          <w:p w:rsidR="008E5AF7" w:rsidRDefault="008E5AF7">
            <w:pPr>
              <w:ind w:right="43"/>
              <w:jc w:val="right"/>
            </w:pPr>
          </w:p>
          <w:p w:rsidR="008E5AF7" w:rsidRDefault="008E5AF7" w:rsidP="008E5AF7">
            <w:pPr>
              <w:ind w:right="41"/>
              <w:jc w:val="center"/>
            </w:pPr>
            <w:r>
              <w:rPr>
                <w:sz w:val="18"/>
              </w:rPr>
              <w:t xml:space="preserve">Junta de </w:t>
            </w:r>
          </w:p>
          <w:p w:rsidR="008E5AF7" w:rsidRDefault="008E5AF7" w:rsidP="008E5AF7">
            <w:pPr>
              <w:spacing w:after="29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Aclaraciones </w:t>
            </w:r>
          </w:p>
          <w:p w:rsidR="0033104D" w:rsidRDefault="0033104D" w:rsidP="008E5AF7">
            <w:pPr>
              <w:spacing w:after="29"/>
              <w:ind w:right="43"/>
              <w:jc w:val="center"/>
            </w:pPr>
          </w:p>
          <w:p w:rsidR="008E5AF7" w:rsidRDefault="008E5AF7" w:rsidP="008E5AF7">
            <w:pPr>
              <w:ind w:right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LA-ADQ-E05-2023</w:t>
            </w:r>
          </w:p>
          <w:p w:rsidR="0033104D" w:rsidRDefault="0033104D" w:rsidP="008E5AF7">
            <w:pPr>
              <w:ind w:right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SEGUNDO PROCEDIMIENTO</w:t>
            </w:r>
          </w:p>
          <w:p w:rsidR="008E5AF7" w:rsidRDefault="008E5AF7">
            <w:pPr>
              <w:ind w:right="43"/>
              <w:jc w:val="right"/>
            </w:pPr>
          </w:p>
          <w:p w:rsidR="0033104D" w:rsidRDefault="0033104D">
            <w:pPr>
              <w:ind w:right="43"/>
              <w:jc w:val="right"/>
            </w:pPr>
          </w:p>
          <w:p w:rsidR="0033104D" w:rsidRDefault="0033104D">
            <w:pPr>
              <w:ind w:right="43"/>
              <w:jc w:val="right"/>
            </w:pPr>
          </w:p>
        </w:tc>
        <w:tc>
          <w:tcPr>
            <w:tcW w:w="1131" w:type="dxa"/>
          </w:tcPr>
          <w:p w:rsidR="00DB3FC7" w:rsidRDefault="008E5AF7">
            <w:pPr>
              <w:ind w:right="43"/>
              <w:jc w:val="right"/>
            </w:pPr>
            <w:r>
              <w:rPr>
                <w:color w:val="7E7E7E"/>
                <w:sz w:val="18"/>
              </w:rPr>
              <w:t>16</w:t>
            </w:r>
          </w:p>
          <w:p w:rsidR="000B1C61" w:rsidRPr="00DB3FC7" w:rsidRDefault="000B1C61" w:rsidP="00DB3FC7">
            <w:pPr>
              <w:jc w:val="center"/>
            </w:pPr>
          </w:p>
        </w:tc>
        <w:tc>
          <w:tcPr>
            <w:tcW w:w="1186" w:type="dxa"/>
          </w:tcPr>
          <w:p w:rsidR="008E5AF7" w:rsidRDefault="008E5AF7">
            <w:pPr>
              <w:jc w:val="right"/>
              <w:rPr>
                <w:color w:val="7E7E7E"/>
                <w:sz w:val="18"/>
              </w:rPr>
            </w:pPr>
          </w:p>
          <w:p w:rsidR="008E5AF7" w:rsidRDefault="008E5AF7">
            <w:pPr>
              <w:jc w:val="right"/>
              <w:rPr>
                <w:color w:val="7E7E7E"/>
                <w:sz w:val="18"/>
              </w:rPr>
            </w:pPr>
          </w:p>
          <w:p w:rsidR="008E5AF7" w:rsidRDefault="008E5AF7">
            <w:pPr>
              <w:jc w:val="right"/>
              <w:rPr>
                <w:color w:val="7E7E7E"/>
                <w:sz w:val="18"/>
              </w:rPr>
            </w:pPr>
          </w:p>
          <w:p w:rsidR="008E5AF7" w:rsidRDefault="008E5AF7" w:rsidP="008E5AF7">
            <w:pPr>
              <w:spacing w:after="21"/>
              <w:ind w:left="2"/>
              <w:rPr>
                <w:sz w:val="18"/>
              </w:rPr>
            </w:pPr>
            <w:r>
              <w:rPr>
                <w:sz w:val="18"/>
              </w:rPr>
              <w:t xml:space="preserve">11:00 AM </w:t>
            </w:r>
          </w:p>
          <w:p w:rsidR="000B1C61" w:rsidRDefault="00DB22CA">
            <w:pPr>
              <w:jc w:val="right"/>
            </w:pPr>
            <w:r>
              <w:rPr>
                <w:color w:val="7E7E7E"/>
                <w:sz w:val="18"/>
              </w:rPr>
              <w:t xml:space="preserve"> </w:t>
            </w:r>
          </w:p>
        </w:tc>
      </w:tr>
      <w:tr w:rsidR="000B1C61" w:rsidTr="0033104D">
        <w:trPr>
          <w:trHeight w:val="2685"/>
        </w:trPr>
        <w:tc>
          <w:tcPr>
            <w:tcW w:w="1138" w:type="dxa"/>
          </w:tcPr>
          <w:p w:rsidR="000B1C61" w:rsidRDefault="008E5AF7" w:rsidP="008E5AF7">
            <w:pPr>
              <w:jc w:val="right"/>
            </w:pPr>
            <w:r>
              <w:rPr>
                <w:color w:val="7E7E7E"/>
                <w:sz w:val="18"/>
              </w:rPr>
              <w:t>1</w:t>
            </w:r>
            <w:r>
              <w:rPr>
                <w:color w:val="7E7E7E"/>
                <w:sz w:val="18"/>
              </w:rPr>
              <w:t>9</w:t>
            </w:r>
          </w:p>
        </w:tc>
        <w:tc>
          <w:tcPr>
            <w:tcW w:w="1984" w:type="dxa"/>
          </w:tcPr>
          <w:p w:rsidR="008E5AF7" w:rsidRDefault="00DB22CA" w:rsidP="008E5AF7">
            <w:pPr>
              <w:ind w:left="2"/>
              <w:jc w:val="right"/>
            </w:pPr>
            <w:r>
              <w:rPr>
                <w:sz w:val="18"/>
              </w:rPr>
              <w:t xml:space="preserve"> </w:t>
            </w:r>
            <w:r w:rsidR="008E5AF7">
              <w:rPr>
                <w:color w:val="7E7E7E"/>
                <w:sz w:val="18"/>
              </w:rPr>
              <w:t>2</w:t>
            </w:r>
            <w:r w:rsidR="008E5AF7">
              <w:rPr>
                <w:color w:val="7E7E7E"/>
                <w:sz w:val="18"/>
              </w:rPr>
              <w:t>0</w:t>
            </w:r>
          </w:p>
          <w:p w:rsidR="008E5AF7" w:rsidRPr="008E5AF7" w:rsidRDefault="008E5AF7" w:rsidP="008E5AF7"/>
          <w:p w:rsidR="008E5AF7" w:rsidRPr="008E5AF7" w:rsidRDefault="008E5AF7" w:rsidP="008E5AF7"/>
          <w:p w:rsidR="008E5AF7" w:rsidRDefault="008E5AF7" w:rsidP="008E5AF7">
            <w:pPr>
              <w:spacing w:after="21"/>
              <w:jc w:val="center"/>
            </w:pPr>
            <w:r>
              <w:rPr>
                <w:sz w:val="18"/>
              </w:rPr>
              <w:t xml:space="preserve">Presentación y Apertura de </w:t>
            </w:r>
          </w:p>
          <w:p w:rsidR="008E5AF7" w:rsidRDefault="008E5AF7" w:rsidP="008E5AF7">
            <w:pPr>
              <w:spacing w:after="31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Proposiciones </w:t>
            </w:r>
          </w:p>
          <w:p w:rsidR="0033104D" w:rsidRDefault="0033104D" w:rsidP="008E5AF7">
            <w:pPr>
              <w:spacing w:after="31"/>
              <w:ind w:right="43"/>
              <w:jc w:val="center"/>
            </w:pPr>
          </w:p>
          <w:p w:rsidR="008E5AF7" w:rsidRDefault="008E5AF7" w:rsidP="008E5AF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LA-ADQ-E05-2023</w:t>
            </w:r>
          </w:p>
          <w:p w:rsidR="0033104D" w:rsidRDefault="0033104D" w:rsidP="008E5A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SEGUNDO PROCEDIMIENTO</w:t>
            </w:r>
          </w:p>
          <w:p w:rsidR="000B1C61" w:rsidRPr="008E5AF7" w:rsidRDefault="000B1C61" w:rsidP="008E5AF7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:rsidR="00DB3FC7" w:rsidRDefault="008E5AF7" w:rsidP="008E5AF7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color w:val="7E7E7E"/>
                <w:sz w:val="18"/>
              </w:rPr>
              <w:t>2</w:t>
            </w:r>
            <w:r>
              <w:rPr>
                <w:color w:val="7E7E7E"/>
                <w:sz w:val="18"/>
              </w:rPr>
              <w:t>1</w:t>
            </w:r>
          </w:p>
          <w:p w:rsidR="00DB3FC7" w:rsidRDefault="00DB3FC7" w:rsidP="00DB22CA">
            <w:pPr>
              <w:ind w:right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E5AF7" w:rsidRDefault="008E5AF7" w:rsidP="008E5A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33104D" w:rsidRDefault="008E5AF7" w:rsidP="008E5AF7">
            <w:pPr>
              <w:spacing w:after="28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Fallo</w:t>
            </w:r>
          </w:p>
          <w:p w:rsidR="008E5AF7" w:rsidRDefault="008E5AF7" w:rsidP="008E5AF7">
            <w:pPr>
              <w:spacing w:after="28"/>
              <w:ind w:right="44"/>
              <w:jc w:val="center"/>
            </w:pPr>
            <w:r>
              <w:rPr>
                <w:sz w:val="18"/>
              </w:rPr>
              <w:t xml:space="preserve"> </w:t>
            </w:r>
          </w:p>
          <w:p w:rsidR="008E5AF7" w:rsidRDefault="008E5AF7" w:rsidP="008E5A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LA-ADQ-E05-2023</w:t>
            </w:r>
          </w:p>
          <w:p w:rsidR="008E5AF7" w:rsidRDefault="0033104D" w:rsidP="008E5A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SEGUNDO PROCEDIMIENTO</w:t>
            </w:r>
          </w:p>
          <w:p w:rsidR="000B1C61" w:rsidRPr="008E5AF7" w:rsidRDefault="000B1C61" w:rsidP="008E5AF7">
            <w:pPr>
              <w:ind w:firstLine="708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85" w:type="dxa"/>
          </w:tcPr>
          <w:p w:rsidR="008E5AF7" w:rsidRDefault="00DB22CA" w:rsidP="008E5AF7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 w:rsidR="008E5AF7">
              <w:rPr>
                <w:color w:val="7E7E7E"/>
                <w:sz w:val="18"/>
              </w:rPr>
              <w:t>2</w:t>
            </w:r>
            <w:r w:rsidR="008E5AF7">
              <w:rPr>
                <w:color w:val="7E7E7E"/>
                <w:sz w:val="18"/>
              </w:rPr>
              <w:t>2</w:t>
            </w:r>
          </w:p>
          <w:p w:rsidR="008E5AF7" w:rsidRDefault="008E5AF7" w:rsidP="008E5AF7">
            <w:pPr>
              <w:ind w:right="4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E5AF7" w:rsidRDefault="008E5AF7" w:rsidP="008E5AF7">
            <w:pPr>
              <w:ind w:right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B1C61" w:rsidRDefault="000B1C61">
            <w:pPr>
              <w:spacing w:after="22"/>
              <w:jc w:val="center"/>
            </w:pPr>
          </w:p>
          <w:p w:rsidR="000B1C61" w:rsidRDefault="000B1C61" w:rsidP="00DB22CA">
            <w:pPr>
              <w:ind w:right="41"/>
            </w:pPr>
          </w:p>
        </w:tc>
        <w:tc>
          <w:tcPr>
            <w:tcW w:w="1131" w:type="dxa"/>
          </w:tcPr>
          <w:p w:rsidR="008E5AF7" w:rsidRDefault="00DB22CA" w:rsidP="008E5AF7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 w:rsidR="008E5AF7">
              <w:rPr>
                <w:color w:val="7E7E7E"/>
                <w:sz w:val="18"/>
              </w:rPr>
              <w:t>2</w:t>
            </w:r>
            <w:r w:rsidR="008E5AF7">
              <w:rPr>
                <w:color w:val="7E7E7E"/>
                <w:sz w:val="18"/>
              </w:rPr>
              <w:t>3</w:t>
            </w:r>
          </w:p>
          <w:p w:rsidR="00DB22CA" w:rsidRDefault="00DB22CA" w:rsidP="008E5AF7">
            <w:pPr>
              <w:spacing w:after="21"/>
              <w:jc w:val="right"/>
              <w:rPr>
                <w:sz w:val="18"/>
              </w:rPr>
            </w:pPr>
          </w:p>
          <w:p w:rsidR="00DB3FC7" w:rsidRDefault="00DB3FC7" w:rsidP="00DB22CA">
            <w:pPr>
              <w:jc w:val="center"/>
              <w:rPr>
                <w:sz w:val="18"/>
              </w:rPr>
            </w:pPr>
          </w:p>
          <w:p w:rsidR="00DB3FC7" w:rsidRDefault="00DB3FC7" w:rsidP="00DB22CA">
            <w:pPr>
              <w:jc w:val="center"/>
              <w:rPr>
                <w:sz w:val="18"/>
              </w:rPr>
            </w:pPr>
          </w:p>
          <w:p w:rsidR="00DB3FC7" w:rsidRDefault="00DB3FC7" w:rsidP="00DB22CA">
            <w:pPr>
              <w:jc w:val="center"/>
              <w:rPr>
                <w:sz w:val="18"/>
              </w:rPr>
            </w:pPr>
          </w:p>
          <w:p w:rsidR="00DB3FC7" w:rsidRDefault="00DB3FC7" w:rsidP="00DB3FC7">
            <w:pPr>
              <w:jc w:val="center"/>
              <w:rPr>
                <w:sz w:val="18"/>
              </w:rPr>
            </w:pPr>
          </w:p>
          <w:p w:rsidR="00DB22CA" w:rsidRDefault="00DB22CA" w:rsidP="00DB22CA">
            <w:pPr>
              <w:jc w:val="center"/>
              <w:rPr>
                <w:sz w:val="18"/>
              </w:rPr>
            </w:pPr>
          </w:p>
          <w:p w:rsidR="00DB22CA" w:rsidRDefault="00DB22CA" w:rsidP="00DB22CA">
            <w:pPr>
              <w:jc w:val="center"/>
              <w:rPr>
                <w:sz w:val="18"/>
              </w:rPr>
            </w:pPr>
          </w:p>
          <w:p w:rsidR="000B1C61" w:rsidRDefault="000B1C61" w:rsidP="00DB22CA">
            <w:pPr>
              <w:jc w:val="center"/>
            </w:pPr>
          </w:p>
        </w:tc>
        <w:tc>
          <w:tcPr>
            <w:tcW w:w="1186" w:type="dxa"/>
          </w:tcPr>
          <w:p w:rsidR="00DB3FC7" w:rsidRDefault="00DB22CA" w:rsidP="00DB22CA">
            <w:pPr>
              <w:spacing w:after="21"/>
              <w:ind w:left="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DB22CA" w:rsidRDefault="00DB22CA">
            <w:pPr>
              <w:ind w:left="2"/>
            </w:pPr>
          </w:p>
          <w:p w:rsidR="00DB22CA" w:rsidRDefault="00DB22CA">
            <w:pPr>
              <w:ind w:left="2"/>
            </w:pPr>
          </w:p>
          <w:p w:rsidR="00DB22CA" w:rsidRDefault="00DB22CA">
            <w:pPr>
              <w:ind w:left="2"/>
            </w:pPr>
            <w:r>
              <w:rPr>
                <w:sz w:val="18"/>
              </w:rPr>
              <w:t>1</w:t>
            </w:r>
            <w:r w:rsidR="00DB3FC7">
              <w:rPr>
                <w:sz w:val="18"/>
              </w:rPr>
              <w:t>1</w:t>
            </w:r>
            <w:r>
              <w:rPr>
                <w:sz w:val="18"/>
              </w:rPr>
              <w:t>:00 PM</w:t>
            </w:r>
          </w:p>
          <w:p w:rsidR="00DB3FC7" w:rsidRDefault="00DB3FC7">
            <w:pPr>
              <w:ind w:left="2"/>
            </w:pPr>
          </w:p>
          <w:p w:rsidR="00DB3FC7" w:rsidRPr="00DB3FC7" w:rsidRDefault="00DB3FC7" w:rsidP="00DB3FC7"/>
          <w:p w:rsidR="00DB3FC7" w:rsidRDefault="00DB3FC7" w:rsidP="00DB3FC7"/>
          <w:p w:rsidR="008E5AF7" w:rsidRPr="00DB3FC7" w:rsidRDefault="008E5AF7" w:rsidP="00DB3FC7"/>
        </w:tc>
      </w:tr>
    </w:tbl>
    <w:p w:rsidR="000B1C61" w:rsidRDefault="00DB22CA">
      <w:pPr>
        <w:spacing w:after="0"/>
        <w:ind w:left="878"/>
        <w:jc w:val="center"/>
      </w:pPr>
      <w:r>
        <w:rPr>
          <w:rFonts w:ascii="Candara" w:eastAsia="Candara" w:hAnsi="Candara" w:cs="Candara"/>
          <w:b/>
          <w:sz w:val="40"/>
        </w:rPr>
        <w:t xml:space="preserve"> </w:t>
      </w:r>
    </w:p>
    <w:p w:rsidR="000B1C61" w:rsidRDefault="00DB22CA">
      <w:pPr>
        <w:spacing w:after="193"/>
      </w:pPr>
      <w:r>
        <w:rPr>
          <w:rFonts w:ascii="Candara" w:eastAsia="Candara" w:hAnsi="Candara" w:cs="Candara"/>
          <w:sz w:val="40"/>
        </w:rPr>
        <w:t xml:space="preserve"> </w:t>
      </w:r>
    </w:p>
    <w:p w:rsidR="000B1C61" w:rsidRDefault="00DB22CA">
      <w:pPr>
        <w:spacing w:after="0"/>
      </w:pPr>
      <w:r>
        <w:rPr>
          <w:rFonts w:ascii="Candara" w:eastAsia="Candara" w:hAnsi="Candara" w:cs="Candara"/>
          <w:sz w:val="40"/>
        </w:rPr>
        <w:t xml:space="preserve"> </w:t>
      </w:r>
      <w:r>
        <w:rPr>
          <w:rFonts w:ascii="Candara" w:eastAsia="Candara" w:hAnsi="Candara" w:cs="Candara"/>
          <w:sz w:val="40"/>
        </w:rPr>
        <w:tab/>
        <w:t xml:space="preserve"> </w:t>
      </w:r>
    </w:p>
    <w:sectPr w:rsidR="000B1C61">
      <w:headerReference w:type="default" r:id="rId6"/>
      <w:footerReference w:type="default" r:id="rId7"/>
      <w:pgSz w:w="12240" w:h="15840"/>
      <w:pgMar w:top="1440" w:right="2493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CA" w:rsidRDefault="00DB22CA" w:rsidP="00DB22CA">
      <w:pPr>
        <w:spacing w:after="0" w:line="240" w:lineRule="auto"/>
      </w:pPr>
      <w:r>
        <w:separator/>
      </w:r>
    </w:p>
  </w:endnote>
  <w:endnote w:type="continuationSeparator" w:id="0">
    <w:p w:rsidR="00DB22CA" w:rsidRDefault="00DB22CA" w:rsidP="00D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ExtraBold">
    <w:altName w:val="Calibri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CA" w:rsidRDefault="00DB22CA">
    <w:pPr>
      <w:pStyle w:val="Piedepgina"/>
    </w:pPr>
    <w:r>
      <w:rPr>
        <w:rFonts w:eastAsiaTheme="minorHAnsi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8BABA7" wp14:editId="304512B1">
              <wp:simplePos x="0" y="0"/>
              <wp:positionH relativeFrom="column">
                <wp:posOffset>3048000</wp:posOffset>
              </wp:positionH>
              <wp:positionV relativeFrom="paragraph">
                <wp:posOffset>-982980</wp:posOffset>
              </wp:positionV>
              <wp:extent cx="2108835" cy="300355"/>
              <wp:effectExtent l="0" t="0" r="5715" b="444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30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2CA" w:rsidRPr="00FE1FAD" w:rsidRDefault="00DB22CA" w:rsidP="00DB22CA">
                          <w:r w:rsidRPr="00FE1FAD">
                            <w:rPr>
                              <w:rFonts w:ascii="Montserrat ExtraBold" w:hAnsi="Montserrat ExtraBold"/>
                              <w:i/>
                              <w:color w:val="191B79"/>
                            </w:rPr>
                            <w:t>“2023, Año de Francisco Villa”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BABA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0pt;margin-top:-77.4pt;width:166.05pt;height:2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" stroked="f">
              <v:textbox>
                <w:txbxContent>
                  <w:p w:rsidR="00DB22CA" w:rsidRPr="00FE1FAD" w:rsidRDefault="00DB22CA" w:rsidP="00DB22CA">
                    <w:r w:rsidRPr="00FE1FAD">
                      <w:rPr>
                        <w:rFonts w:ascii="Montserrat ExtraBold" w:hAnsi="Montserrat ExtraBold"/>
                        <w:i/>
                        <w:color w:val="191B79"/>
                      </w:rPr>
                      <w:t>“2023, Año de Francisco Villa”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63D5A22" wp14:editId="3AB7B713">
          <wp:simplePos x="0" y="0"/>
          <wp:positionH relativeFrom="page">
            <wp:posOffset>609600</wp:posOffset>
          </wp:positionH>
          <wp:positionV relativeFrom="page">
            <wp:posOffset>8258175</wp:posOffset>
          </wp:positionV>
          <wp:extent cx="6536055" cy="1320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5" t="7378" b="13320"/>
                  <a:stretch/>
                </pic:blipFill>
                <pic:spPr bwMode="auto">
                  <a:xfrm>
                    <a:off x="0" y="0"/>
                    <a:ext cx="653605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CA" w:rsidRDefault="00DB22CA" w:rsidP="00DB22CA">
      <w:pPr>
        <w:spacing w:after="0" w:line="240" w:lineRule="auto"/>
      </w:pPr>
      <w:r>
        <w:separator/>
      </w:r>
    </w:p>
  </w:footnote>
  <w:footnote w:type="continuationSeparator" w:id="0">
    <w:p w:rsidR="00DB22CA" w:rsidRDefault="00DB22CA" w:rsidP="00D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CA" w:rsidRDefault="00DB22C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E5123E" wp14:editId="4EF9CEE1">
          <wp:simplePos x="0" y="0"/>
          <wp:positionH relativeFrom="page">
            <wp:posOffset>685800</wp:posOffset>
          </wp:positionH>
          <wp:positionV relativeFrom="paragraph">
            <wp:posOffset>-228600</wp:posOffset>
          </wp:positionV>
          <wp:extent cx="6276975" cy="1028700"/>
          <wp:effectExtent l="0" t="0" r="9525" b="0"/>
          <wp:wrapNone/>
          <wp:docPr id="27" name="Imagen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61"/>
    <w:rsid w:val="000B1C61"/>
    <w:rsid w:val="0033104D"/>
    <w:rsid w:val="008E5AF7"/>
    <w:rsid w:val="00AA424C"/>
    <w:rsid w:val="00DB22CA"/>
    <w:rsid w:val="00D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6DD9"/>
  <w15:docId w15:val="{B5AD1513-CADE-4DC3-8BC0-686E2DA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AF7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2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2CA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B2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2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cp:lastModifiedBy>OSCAR</cp:lastModifiedBy>
  <cp:revision>2</cp:revision>
  <dcterms:created xsi:type="dcterms:W3CDTF">2023-06-07T20:09:00Z</dcterms:created>
  <dcterms:modified xsi:type="dcterms:W3CDTF">2023-06-07T20:09:00Z</dcterms:modified>
</cp:coreProperties>
</file>